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8334FC" w:rsidRPr="008334FC" w14:paraId="351FF24B" w14:textId="77777777" w:rsidTr="005A21CA">
        <w:trPr>
          <w:trHeight w:val="16160"/>
        </w:trPr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22845" w14:textId="77777777" w:rsidR="008334FC" w:rsidRPr="008334FC" w:rsidRDefault="008334FC" w:rsidP="008334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e-DE"/>
              </w:rPr>
            </w:pPr>
            <w:r w:rsidRPr="008334FC">
              <w:rPr>
                <w:rFonts w:ascii="Verdana" w:eastAsia="Times New Roman" w:hAnsi="Verdana" w:cs="Times New Roman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6044374D" wp14:editId="37BA0640">
                  <wp:extent cx="6445123" cy="3355451"/>
                  <wp:effectExtent l="0" t="0" r="0" b="0"/>
                  <wp:docPr id="2" name="Grafik 2" descr="Festo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sto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073" cy="33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A98918" w14:textId="77777777" w:rsidR="005F04ED" w:rsidRDefault="0070685A" w:rsidP="005F04ED">
            <w:pPr>
              <w:spacing w:before="100" w:beforeAutospacing="1" w:after="120" w:line="276" w:lineRule="auto"/>
              <w:ind w:right="424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0390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Jedes Werkzeug kann immer nur so gut sein wie der Mensch, der dahintersteckt. Deshalb suchen wir bei der Festool Group Mitarbei</w:t>
            </w:r>
            <w:r w:rsidR="0097608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ter, die gemeinsam mit ihren 3.0</w:t>
            </w:r>
            <w:r w:rsidRPr="0020390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00 Kollegen etwas bewegen wollen. Mitarbeiter, die dabei sein wollen, wenn wir professionellen Handwerkern zu überragendem Erfolg verhelfen. Tauchen Sie ein in unsere Welt – und erleben Sie, wie stolz es macht, in einem Familienunternehmen die besten Elektrowerkzeuge der Welt zu bauen.</w:t>
            </w:r>
          </w:p>
          <w:p w14:paraId="771FDCB8" w14:textId="23771FA5" w:rsidR="0097608D" w:rsidRPr="005F04ED" w:rsidRDefault="00731545" w:rsidP="005F04ED">
            <w:pPr>
              <w:spacing w:before="100" w:beforeAutospacing="1" w:after="120" w:line="276" w:lineRule="auto"/>
              <w:ind w:right="424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0390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</w:r>
            <w:r w:rsidR="002C0971" w:rsidRPr="004E6B4B">
              <w:rPr>
                <w:rFonts w:ascii="Verdana" w:eastAsia="Times New Roman" w:hAnsi="Verdana" w:cs="Times New Roman"/>
                <w:b/>
                <w:bCs/>
                <w:kern w:val="36"/>
                <w:sz w:val="32"/>
                <w:szCs w:val="32"/>
                <w:lang w:eastAsia="de-DE"/>
              </w:rPr>
              <w:t>Praktikum in der Ko</w:t>
            </w:r>
            <w:r w:rsidR="0097608D" w:rsidRPr="004E6B4B">
              <w:rPr>
                <w:rFonts w:ascii="Verdana" w:eastAsia="Times New Roman" w:hAnsi="Verdana" w:cs="Times New Roman"/>
                <w:b/>
                <w:bCs/>
                <w:kern w:val="36"/>
                <w:sz w:val="32"/>
                <w:szCs w:val="32"/>
                <w:lang w:eastAsia="de-DE"/>
              </w:rPr>
              <w:t>nstruktion (S</w:t>
            </w:r>
            <w:r w:rsidR="00002D1D" w:rsidRPr="004E6B4B">
              <w:rPr>
                <w:rFonts w:ascii="Verdana" w:eastAsia="Times New Roman" w:hAnsi="Verdana" w:cs="Times New Roman"/>
                <w:b/>
                <w:bCs/>
                <w:kern w:val="36"/>
                <w:sz w:val="32"/>
                <w:szCs w:val="32"/>
                <w:lang w:eastAsia="de-DE"/>
              </w:rPr>
              <w:t>oSe</w:t>
            </w:r>
            <w:r w:rsidR="00FB215C" w:rsidRPr="004E6B4B">
              <w:rPr>
                <w:rFonts w:ascii="Verdana" w:eastAsia="Times New Roman" w:hAnsi="Verdana" w:cs="Times New Roman"/>
                <w:b/>
                <w:bCs/>
                <w:kern w:val="36"/>
                <w:sz w:val="32"/>
                <w:szCs w:val="32"/>
                <w:lang w:eastAsia="de-DE"/>
              </w:rPr>
              <w:t>2020</w:t>
            </w:r>
            <w:r w:rsidR="002C0971" w:rsidRPr="004E6B4B">
              <w:rPr>
                <w:rFonts w:ascii="Verdana" w:eastAsia="Times New Roman" w:hAnsi="Verdana" w:cs="Times New Roman"/>
                <w:b/>
                <w:bCs/>
                <w:kern w:val="36"/>
                <w:sz w:val="32"/>
                <w:szCs w:val="32"/>
                <w:lang w:eastAsia="de-DE"/>
              </w:rPr>
              <w:t>)</w:t>
            </w:r>
            <w:r w:rsidR="002C0971">
              <w:rPr>
                <w:rFonts w:ascii="Verdana" w:eastAsia="Times New Roman" w:hAnsi="Verdana" w:cs="Times New Roman"/>
                <w:b/>
                <w:bCs/>
                <w:kern w:val="36"/>
                <w:sz w:val="32"/>
                <w:szCs w:val="36"/>
                <w:lang w:eastAsia="de-DE"/>
              </w:rPr>
              <w:br/>
            </w:r>
            <w:r w:rsidR="001A2606" w:rsidRPr="00494421">
              <w:rPr>
                <w:rFonts w:ascii="Verdana" w:hAnsi="Verdana" w:cs="Tahoma"/>
                <w:sz w:val="28"/>
                <w:szCs w:val="28"/>
              </w:rPr>
              <w:t>am Standort</w:t>
            </w:r>
            <w:r w:rsidR="00002D1D" w:rsidRPr="00494421">
              <w:rPr>
                <w:rFonts w:ascii="Verdana" w:hAnsi="Verdana" w:cs="Tahoma"/>
                <w:sz w:val="28"/>
                <w:szCs w:val="28"/>
              </w:rPr>
              <w:t>:</w:t>
            </w:r>
            <w:r w:rsidR="001A2606" w:rsidRPr="00494421">
              <w:rPr>
                <w:rFonts w:ascii="Verdana" w:hAnsi="Verdana" w:cs="Tahoma"/>
                <w:sz w:val="28"/>
                <w:szCs w:val="28"/>
              </w:rPr>
              <w:t xml:space="preserve"> </w:t>
            </w:r>
            <w:r w:rsidR="0011137C" w:rsidRPr="00494421">
              <w:rPr>
                <w:rFonts w:ascii="Verdana" w:hAnsi="Verdana" w:cs="Tahoma"/>
                <w:sz w:val="28"/>
                <w:szCs w:val="28"/>
              </w:rPr>
              <w:t>Wendlingen</w:t>
            </w:r>
          </w:p>
          <w:p w14:paraId="1C637036" w14:textId="77777777" w:rsidR="00002D1D" w:rsidRPr="0097608D" w:rsidRDefault="00002D1D" w:rsidP="007D5F15">
            <w:pPr>
              <w:spacing w:before="100" w:beforeAutospacing="1" w:after="120" w:line="240" w:lineRule="atLeast"/>
              <w:ind w:right="193"/>
              <w:contextualSpacing/>
              <w:rPr>
                <w:rFonts w:ascii="Verdana" w:hAnsi="Verdana" w:cs="Tahoma"/>
                <w:sz w:val="24"/>
                <w:szCs w:val="24"/>
              </w:rPr>
            </w:pPr>
          </w:p>
          <w:p w14:paraId="2DD49AB7" w14:textId="77777777" w:rsidR="002F2417" w:rsidRPr="00203904" w:rsidRDefault="002F2417" w:rsidP="002F2417">
            <w:pPr>
              <w:spacing w:after="0" w:line="240" w:lineRule="auto"/>
              <w:contextualSpacing/>
              <w:rPr>
                <w:rFonts w:ascii="Verdana" w:eastAsia="Times New Roman" w:hAnsi="Verdana" w:cs="Tahoma"/>
                <w:b/>
                <w:sz w:val="20"/>
                <w:szCs w:val="20"/>
                <w:lang w:eastAsia="de-DE"/>
              </w:rPr>
            </w:pPr>
            <w:r w:rsidRPr="00203904">
              <w:rPr>
                <w:rFonts w:ascii="Verdana" w:eastAsia="Times New Roman" w:hAnsi="Verdana" w:cs="Tahoma"/>
                <w:b/>
                <w:sz w:val="20"/>
                <w:szCs w:val="20"/>
                <w:lang w:eastAsia="de-DE"/>
              </w:rPr>
              <w:t>Das wird Sie stolz machen:</w:t>
            </w:r>
          </w:p>
          <w:p w14:paraId="504022D0" w14:textId="77777777" w:rsidR="002C0971" w:rsidRPr="002C0971" w:rsidRDefault="002C0971" w:rsidP="005F04E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424"/>
              <w:contextualSpacing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C0971">
              <w:rPr>
                <w:rFonts w:ascii="Verdana" w:hAnsi="Verdana" w:cs="Tahoma"/>
                <w:sz w:val="20"/>
                <w:szCs w:val="20"/>
              </w:rPr>
              <w:t>Übernahme und eigenständige Bearbeitung einer in sich abgeschlossenen, konstruktiven Entwicklungsaufgabe</w:t>
            </w:r>
          </w:p>
          <w:p w14:paraId="47847894" w14:textId="77777777" w:rsidR="002C0971" w:rsidRPr="002C0971" w:rsidRDefault="002C0971" w:rsidP="005F04E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424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C0971">
              <w:rPr>
                <w:rFonts w:ascii="Verdana" w:hAnsi="Verdana" w:cs="Tahoma"/>
                <w:sz w:val="20"/>
                <w:szCs w:val="20"/>
              </w:rPr>
              <w:t>Erarbeitung, Bewertung u</w:t>
            </w:r>
            <w:bookmarkStart w:id="0" w:name="_GoBack"/>
            <w:bookmarkEnd w:id="0"/>
            <w:r w:rsidRPr="002C0971">
              <w:rPr>
                <w:rFonts w:ascii="Verdana" w:hAnsi="Verdana" w:cs="Tahoma"/>
                <w:sz w:val="20"/>
                <w:szCs w:val="20"/>
              </w:rPr>
              <w:t>nd Auswahl von Lösungsalternativen zur Realisierung der technischen Anforderungen</w:t>
            </w:r>
          </w:p>
          <w:p w14:paraId="401298A3" w14:textId="77777777" w:rsidR="002C0971" w:rsidRPr="002C0971" w:rsidRDefault="002C0971" w:rsidP="005F04E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424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C0971">
              <w:rPr>
                <w:rFonts w:ascii="Verdana" w:hAnsi="Verdana" w:cs="Tahoma"/>
                <w:sz w:val="20"/>
                <w:szCs w:val="20"/>
              </w:rPr>
              <w:t>Begleitende Auslegung der Konstruktionsentwürfe mittels Simulation und Berechnung</w:t>
            </w:r>
          </w:p>
          <w:p w14:paraId="24767B02" w14:textId="77777777" w:rsidR="002C0971" w:rsidRPr="002C0971" w:rsidRDefault="002C0971" w:rsidP="005F04E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424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C0971">
              <w:rPr>
                <w:rFonts w:ascii="Verdana" w:hAnsi="Verdana" w:cs="Tahoma"/>
                <w:sz w:val="20"/>
                <w:szCs w:val="20"/>
              </w:rPr>
              <w:t>Aufbau von Prototypen zur realen Ergebnisbeurteilung</w:t>
            </w:r>
          </w:p>
          <w:p w14:paraId="7059D4BD" w14:textId="77777777" w:rsidR="00002D1D" w:rsidRDefault="00203904" w:rsidP="005F04ED">
            <w:pPr>
              <w:spacing w:after="0" w:line="240" w:lineRule="auto"/>
              <w:ind w:right="424"/>
              <w:contextualSpacing/>
              <w:rPr>
                <w:rFonts w:ascii="Verdana" w:eastAsia="Times New Roman" w:hAnsi="Verdana" w:cs="Tahoma"/>
                <w:b/>
                <w:sz w:val="20"/>
                <w:szCs w:val="20"/>
                <w:lang w:eastAsia="de-DE"/>
              </w:rPr>
            </w:pPr>
            <w:r w:rsidRPr="00203904">
              <w:rPr>
                <w:rFonts w:ascii="Verdana" w:eastAsia="Times New Roman" w:hAnsi="Verdana" w:cs="Tahoma"/>
                <w:b/>
                <w:sz w:val="20"/>
                <w:szCs w:val="20"/>
                <w:lang w:eastAsia="de-DE"/>
              </w:rPr>
              <w:t xml:space="preserve"> </w:t>
            </w:r>
          </w:p>
          <w:p w14:paraId="41434EC5" w14:textId="77777777" w:rsidR="002F2417" w:rsidRPr="00203904" w:rsidRDefault="002F2417" w:rsidP="005F04ED">
            <w:pPr>
              <w:spacing w:after="0" w:line="240" w:lineRule="auto"/>
              <w:ind w:right="424"/>
              <w:contextualSpacing/>
              <w:rPr>
                <w:rFonts w:ascii="Verdana" w:eastAsia="Times New Roman" w:hAnsi="Verdana" w:cs="Tahoma"/>
                <w:b/>
                <w:sz w:val="20"/>
                <w:szCs w:val="20"/>
                <w:lang w:eastAsia="de-DE"/>
              </w:rPr>
            </w:pPr>
            <w:r w:rsidRPr="00203904">
              <w:rPr>
                <w:rFonts w:ascii="Verdana" w:eastAsia="Times New Roman" w:hAnsi="Verdana" w:cs="Tahoma"/>
                <w:b/>
                <w:sz w:val="20"/>
                <w:szCs w:val="20"/>
                <w:lang w:eastAsia="de-DE"/>
              </w:rPr>
              <w:t>Darauf können Sie bereits stolz sein:</w:t>
            </w:r>
          </w:p>
          <w:p w14:paraId="4E31BC00" w14:textId="77777777" w:rsidR="002C0971" w:rsidRPr="002C0971" w:rsidRDefault="002C0971" w:rsidP="005F04E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424"/>
              <w:contextualSpacing/>
              <w:rPr>
                <w:rFonts w:ascii="Verdana" w:hAnsi="Verdana" w:cs="Tahoma"/>
                <w:sz w:val="20"/>
                <w:szCs w:val="20"/>
              </w:rPr>
            </w:pPr>
            <w:r w:rsidRPr="002C0971">
              <w:rPr>
                <w:rFonts w:ascii="Verdana" w:hAnsi="Verdana" w:cs="Tahoma"/>
                <w:sz w:val="20"/>
                <w:szCs w:val="20"/>
              </w:rPr>
              <w:t>Sie studieren Maschinenbau, Produktionstechnik oder einen verwandten Studiengang</w:t>
            </w:r>
          </w:p>
          <w:p w14:paraId="65061D12" w14:textId="77777777" w:rsidR="002C0971" w:rsidRPr="002C0971" w:rsidRDefault="002C0971" w:rsidP="005F04E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424"/>
              <w:rPr>
                <w:rFonts w:ascii="Verdana" w:hAnsi="Verdana" w:cs="Tahoma"/>
                <w:sz w:val="20"/>
                <w:szCs w:val="20"/>
              </w:rPr>
            </w:pPr>
            <w:r w:rsidRPr="002C0971">
              <w:rPr>
                <w:rFonts w:ascii="Verdana" w:hAnsi="Verdana" w:cs="Tahoma"/>
                <w:sz w:val="20"/>
                <w:szCs w:val="20"/>
              </w:rPr>
              <w:t>Ihr Schwerpunkt liegt in der konstruktiven Konzeption und Gestaltung von Produkten und Sie verfügen über ein gutes technisches Verständnis</w:t>
            </w:r>
          </w:p>
          <w:p w14:paraId="369629E9" w14:textId="77777777" w:rsidR="002C0971" w:rsidRPr="002C0971" w:rsidRDefault="002C0971" w:rsidP="005F04E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424"/>
              <w:rPr>
                <w:rFonts w:ascii="Verdana" w:hAnsi="Verdana" w:cs="Tahoma"/>
                <w:sz w:val="20"/>
                <w:szCs w:val="20"/>
              </w:rPr>
            </w:pPr>
            <w:r w:rsidRPr="002C0971">
              <w:rPr>
                <w:rFonts w:ascii="Verdana" w:hAnsi="Verdana" w:cs="Tahoma"/>
                <w:sz w:val="20"/>
                <w:szCs w:val="20"/>
              </w:rPr>
              <w:t>Großes Engagement haben Sie bereits während Ihres Studiums oder in der Praxis unter Beweis gestellt</w:t>
            </w:r>
          </w:p>
          <w:p w14:paraId="39D2987A" w14:textId="77777777" w:rsidR="00002D1D" w:rsidRDefault="00002D1D" w:rsidP="005F04ED">
            <w:pPr>
              <w:spacing w:after="0" w:line="240" w:lineRule="auto"/>
              <w:ind w:right="42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</w:pPr>
          </w:p>
          <w:p w14:paraId="5F304913" w14:textId="77777777" w:rsidR="008334FC" w:rsidRPr="00203904" w:rsidRDefault="008334FC" w:rsidP="005F04ED">
            <w:pPr>
              <w:spacing w:after="0" w:line="240" w:lineRule="auto"/>
              <w:ind w:right="424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0390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de-DE"/>
              </w:rPr>
              <w:t>Ihr Werkzeug für eine erfolgreiche Karriere:</w:t>
            </w:r>
            <w:r w:rsidRPr="0020390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</w:t>
            </w:r>
          </w:p>
          <w:p w14:paraId="5A70460D" w14:textId="77777777" w:rsidR="008334FC" w:rsidRPr="00203904" w:rsidRDefault="008334FC" w:rsidP="005F04ED">
            <w:pPr>
              <w:spacing w:after="0" w:line="240" w:lineRule="auto"/>
              <w:ind w:right="424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20390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Bitte senden Sie Ihre Bewerbungsunterlagen online über unsere </w:t>
            </w:r>
            <w:hyperlink r:id="rId6" w:history="1">
              <w:r w:rsidRPr="00203904">
                <w:rPr>
                  <w:rStyle w:val="Hyperlink"/>
                  <w:rFonts w:ascii="Verdana" w:hAnsi="Verdana"/>
                  <w:b/>
                  <w:bCs/>
                  <w:color w:val="auto"/>
                  <w:sz w:val="20"/>
                  <w:szCs w:val="20"/>
                  <w:u w:val="none"/>
                </w:rPr>
                <w:t>Karriere-Webseite</w:t>
              </w:r>
            </w:hyperlink>
            <w:r w:rsidRPr="00203904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:</w:t>
            </w:r>
            <w:r w:rsidR="00494421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</w:t>
            </w:r>
          </w:p>
          <w:p w14:paraId="203C4CFF" w14:textId="77777777" w:rsidR="00002D1D" w:rsidRPr="00233EBD" w:rsidRDefault="007E3A74" w:rsidP="005F04ED">
            <w:pPr>
              <w:spacing w:after="0" w:line="240" w:lineRule="auto"/>
              <w:ind w:right="42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de-DE"/>
              </w:rPr>
            </w:pPr>
            <w:hyperlink r:id="rId7" w:history="1">
              <w:r w:rsidR="00233EBD" w:rsidRPr="00EF2763">
                <w:rPr>
                  <w:rStyle w:val="Hyperlink"/>
                  <w:rFonts w:ascii="Verdana" w:eastAsia="Times New Roman" w:hAnsi="Verdana" w:cs="Times New Roman"/>
                  <w:b/>
                  <w:bCs/>
                  <w:sz w:val="20"/>
                  <w:szCs w:val="20"/>
                  <w:lang w:val="en-US" w:eastAsia="de-DE"/>
                </w:rPr>
                <w:t>www.festool-group.com</w:t>
              </w:r>
            </w:hyperlink>
            <w:r w:rsidR="00233EB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de-DE"/>
              </w:rPr>
              <w:t xml:space="preserve"> </w:t>
            </w:r>
            <w:r w:rsidR="008334FC" w:rsidRPr="00203904">
              <w:rPr>
                <w:rFonts w:ascii="Verdana" w:hAnsi="Verdana"/>
                <w:sz w:val="20"/>
                <w:szCs w:val="20"/>
                <w:lang w:val="en-US"/>
              </w:rPr>
              <w:br/>
            </w:r>
          </w:p>
          <w:p w14:paraId="4462982C" w14:textId="773C89F2" w:rsidR="00494421" w:rsidRDefault="001A2606" w:rsidP="005F04ED">
            <w:pPr>
              <w:pStyle w:val="tts-rteelement-footnote"/>
              <w:spacing w:before="0" w:beforeAutospacing="0" w:after="0" w:afterAutospacing="0"/>
              <w:ind w:right="424"/>
              <w:rPr>
                <w:rFonts w:ascii="Verdana" w:hAnsi="Verdana" w:cs="Tahoma"/>
                <w:sz w:val="20"/>
              </w:rPr>
            </w:pPr>
            <w:r w:rsidRPr="00203904">
              <w:rPr>
                <w:rFonts w:ascii="Verdana" w:hAnsi="Verdana" w:cs="Tahoma"/>
                <w:sz w:val="20"/>
                <w:lang w:val="en-US"/>
              </w:rPr>
              <w:t xml:space="preserve">Festool Group, Human Resources, </w:t>
            </w:r>
            <w:proofErr w:type="spellStart"/>
            <w:r w:rsidR="00E86C97" w:rsidRPr="00203904">
              <w:rPr>
                <w:rFonts w:ascii="Verdana" w:hAnsi="Verdana" w:cs="Tahoma"/>
                <w:sz w:val="20"/>
                <w:lang w:val="en-US"/>
              </w:rPr>
              <w:t>Wertstr</w:t>
            </w:r>
            <w:proofErr w:type="spellEnd"/>
            <w:r w:rsidR="00E86C97" w:rsidRPr="00203904">
              <w:rPr>
                <w:rFonts w:ascii="Verdana" w:hAnsi="Verdana" w:cs="Tahoma"/>
                <w:sz w:val="20"/>
                <w:lang w:val="en-US"/>
              </w:rPr>
              <w:t xml:space="preserve">. </w:t>
            </w:r>
            <w:r w:rsidR="00E86C97" w:rsidRPr="00203904">
              <w:rPr>
                <w:rFonts w:ascii="Verdana" w:hAnsi="Verdana" w:cs="Tahoma"/>
                <w:sz w:val="20"/>
              </w:rPr>
              <w:t>20, 73240 Wendlingen</w:t>
            </w:r>
          </w:p>
          <w:p w14:paraId="1574990B" w14:textId="68851195" w:rsidR="008334FC" w:rsidRPr="004A0451" w:rsidRDefault="001C03FF" w:rsidP="005F04ED">
            <w:pPr>
              <w:pStyle w:val="tts-rteelement-footnote"/>
              <w:tabs>
                <w:tab w:val="left" w:pos="10064"/>
              </w:tabs>
              <w:spacing w:before="0" w:beforeAutospacing="0" w:after="0" w:afterAutospacing="0"/>
              <w:ind w:right="424"/>
              <w:rPr>
                <w:rFonts w:ascii="Verdana" w:hAnsi="Verdana" w:cs="Tahoma"/>
                <w:sz w:val="20"/>
              </w:rPr>
            </w:pPr>
            <w:r w:rsidRPr="00203904">
              <w:rPr>
                <w:rFonts w:ascii="Verdana" w:hAnsi="Verdana"/>
                <w:noProof/>
                <w:sz w:val="17"/>
                <w:szCs w:val="17"/>
              </w:rPr>
              <w:drawing>
                <wp:anchor distT="0" distB="0" distL="114300" distR="114300" simplePos="0" relativeHeight="251658240" behindDoc="1" locked="0" layoutInCell="1" allowOverlap="1" wp14:anchorId="0E03964E" wp14:editId="0035333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251460</wp:posOffset>
                  </wp:positionV>
                  <wp:extent cx="6416040" cy="643890"/>
                  <wp:effectExtent l="0" t="0" r="3810" b="3810"/>
                  <wp:wrapTight wrapText="bothSides">
                    <wp:wrapPolygon edited="0">
                      <wp:start x="0" y="0"/>
                      <wp:lineTo x="0" y="21089"/>
                      <wp:lineTo x="21549" y="21089"/>
                      <wp:lineTo x="21549" y="0"/>
                      <wp:lineTo x="0" y="0"/>
                    </wp:wrapPolygon>
                  </wp:wrapTight>
                  <wp:docPr id="1" name="Grafik 1" descr="Festo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sto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04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606" w:rsidRPr="00203904">
              <w:rPr>
                <w:rFonts w:ascii="Verdana" w:hAnsi="Verdana" w:cs="Tahoma"/>
                <w:sz w:val="20"/>
              </w:rPr>
              <w:t xml:space="preserve">Ihr Ansprechpartner: </w:t>
            </w:r>
            <w:r w:rsidR="0097608D">
              <w:rPr>
                <w:rFonts w:ascii="Verdana" w:hAnsi="Verdana" w:cs="Tahoma"/>
                <w:sz w:val="20"/>
              </w:rPr>
              <w:t>Cornelia Wollitz</w:t>
            </w:r>
            <w:r w:rsidR="00C95754">
              <w:rPr>
                <w:rFonts w:ascii="Verdana" w:hAnsi="Verdana" w:cs="Tahoma"/>
                <w:sz w:val="20"/>
              </w:rPr>
              <w:t xml:space="preserve">, 07024 / 804 - </w:t>
            </w:r>
            <w:r w:rsidR="0097608D">
              <w:rPr>
                <w:rFonts w:ascii="Verdana" w:hAnsi="Verdana" w:cs="Tahoma"/>
                <w:sz w:val="20"/>
              </w:rPr>
              <w:t>25264</w:t>
            </w:r>
            <w:r w:rsidR="00C95754" w:rsidRPr="00C95754">
              <w:rPr>
                <w:rFonts w:ascii="Verdana" w:hAnsi="Verdana" w:cs="Tahoma"/>
                <w:sz w:val="20"/>
              </w:rPr>
              <w:t xml:space="preserve"> </w:t>
            </w:r>
          </w:p>
        </w:tc>
      </w:tr>
    </w:tbl>
    <w:p w14:paraId="259F0309" w14:textId="6688403C" w:rsidR="00213254" w:rsidRPr="004A0451" w:rsidRDefault="007E3A74" w:rsidP="004A0451">
      <w:pPr>
        <w:tabs>
          <w:tab w:val="left" w:pos="2505"/>
        </w:tabs>
      </w:pPr>
      <w:r>
        <w:t xml:space="preserve"> </w:t>
      </w:r>
      <w:r>
        <w:tab/>
      </w:r>
    </w:p>
    <w:sectPr w:rsidR="00213254" w:rsidRPr="004A0451" w:rsidSect="0073154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243A"/>
    <w:multiLevelType w:val="multilevel"/>
    <w:tmpl w:val="DB64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B5BF9"/>
    <w:multiLevelType w:val="hybridMultilevel"/>
    <w:tmpl w:val="5BB21AEE"/>
    <w:lvl w:ilvl="0" w:tplc="0407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0F001A3"/>
    <w:multiLevelType w:val="multilevel"/>
    <w:tmpl w:val="DB64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C4FEC"/>
    <w:multiLevelType w:val="multilevel"/>
    <w:tmpl w:val="9990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E56AA"/>
    <w:multiLevelType w:val="multilevel"/>
    <w:tmpl w:val="F910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91177"/>
    <w:multiLevelType w:val="hybridMultilevel"/>
    <w:tmpl w:val="8A44B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2076D"/>
    <w:multiLevelType w:val="multilevel"/>
    <w:tmpl w:val="1BA2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E17A2"/>
    <w:multiLevelType w:val="multilevel"/>
    <w:tmpl w:val="ACD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53591"/>
    <w:multiLevelType w:val="multilevel"/>
    <w:tmpl w:val="5E1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C5AF9"/>
    <w:multiLevelType w:val="multilevel"/>
    <w:tmpl w:val="ABB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15EC0"/>
    <w:multiLevelType w:val="multilevel"/>
    <w:tmpl w:val="479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FC2796"/>
    <w:multiLevelType w:val="multilevel"/>
    <w:tmpl w:val="E49C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570AC3"/>
    <w:multiLevelType w:val="multilevel"/>
    <w:tmpl w:val="2D78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3745C6"/>
    <w:multiLevelType w:val="multilevel"/>
    <w:tmpl w:val="DB64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A4A74"/>
    <w:multiLevelType w:val="multilevel"/>
    <w:tmpl w:val="00A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FC"/>
    <w:rsid w:val="00002D1D"/>
    <w:rsid w:val="00063261"/>
    <w:rsid w:val="0011137C"/>
    <w:rsid w:val="0012408E"/>
    <w:rsid w:val="001A2606"/>
    <w:rsid w:val="001C03FF"/>
    <w:rsid w:val="001F26E8"/>
    <w:rsid w:val="00203904"/>
    <w:rsid w:val="00213254"/>
    <w:rsid w:val="00233EBD"/>
    <w:rsid w:val="002962B7"/>
    <w:rsid w:val="002C0971"/>
    <w:rsid w:val="002F2417"/>
    <w:rsid w:val="00363E68"/>
    <w:rsid w:val="00494421"/>
    <w:rsid w:val="004A0451"/>
    <w:rsid w:val="004A69D1"/>
    <w:rsid w:val="004E6B4B"/>
    <w:rsid w:val="0054712F"/>
    <w:rsid w:val="00581737"/>
    <w:rsid w:val="005A21CA"/>
    <w:rsid w:val="005F04ED"/>
    <w:rsid w:val="00616E39"/>
    <w:rsid w:val="006E270F"/>
    <w:rsid w:val="0070685A"/>
    <w:rsid w:val="00731545"/>
    <w:rsid w:val="007D5F15"/>
    <w:rsid w:val="007E3A74"/>
    <w:rsid w:val="008334FC"/>
    <w:rsid w:val="008E5174"/>
    <w:rsid w:val="009265B7"/>
    <w:rsid w:val="0097608D"/>
    <w:rsid w:val="00984CDB"/>
    <w:rsid w:val="009C231C"/>
    <w:rsid w:val="00AE634A"/>
    <w:rsid w:val="00C716EF"/>
    <w:rsid w:val="00C95754"/>
    <w:rsid w:val="00E86C97"/>
    <w:rsid w:val="00F131F5"/>
    <w:rsid w:val="00FB215C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BB24"/>
  <w15:chartTrackingRefBased/>
  <w15:docId w15:val="{097FD2A3-F996-41A9-9756-FFAC8AD3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33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33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4F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34F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8334FC"/>
    <w:rPr>
      <w:color w:val="000099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334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70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A2606"/>
    <w:pPr>
      <w:ind w:left="720"/>
      <w:contextualSpacing/>
    </w:pPr>
  </w:style>
  <w:style w:type="paragraph" w:customStyle="1" w:styleId="tts-rteelement-footnote">
    <w:name w:val="tts-rteelement-footnote"/>
    <w:basedOn w:val="Standard"/>
    <w:rsid w:val="001A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76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3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9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7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0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9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6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21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3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5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6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3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0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0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3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1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6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5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7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4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4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7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1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0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7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estool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ool-group.com/care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Heilemann, Jasmin</dc:creator>
  <cp:keywords/>
  <dc:description/>
  <cp:lastModifiedBy>Hudak, Nicole</cp:lastModifiedBy>
  <cp:revision>10</cp:revision>
  <cp:lastPrinted>2019-10-22T09:22:00Z</cp:lastPrinted>
  <dcterms:created xsi:type="dcterms:W3CDTF">2019-09-13T07:55:00Z</dcterms:created>
  <dcterms:modified xsi:type="dcterms:W3CDTF">2019-10-22T09:22:00Z</dcterms:modified>
</cp:coreProperties>
</file>